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F831" w14:textId="77777777" w:rsidR="00A344E6" w:rsidRDefault="00000000">
      <w:pPr>
        <w:pStyle w:val="Heading1"/>
        <w:spacing w:before="240" w:after="120" w:line="360" w:lineRule="auto"/>
      </w:pPr>
      <w:bookmarkStart w:id="0" w:name="lis-pendens-notice-of-pending-action"/>
      <w:r>
        <w:t>LIS PENDENS (NOTICE OF PENDING ACTION)</w:t>
      </w:r>
    </w:p>
    <w:p w14:paraId="598F30B0" w14:textId="77777777" w:rsidR="00A344E6" w:rsidRDefault="00000000">
      <w:pPr>
        <w:pStyle w:val="Heading1"/>
        <w:spacing w:before="240" w:after="120" w:line="360" w:lineRule="auto"/>
      </w:pPr>
      <w:bookmarkStart w:id="1" w:name="Xec6dab90abc5c7b95f06938c51cbb38ad06870c"/>
      <w:bookmarkEnd w:id="0"/>
      <w:r>
        <w:t>Bella Kitchen, Bath &amp; Flooring, Inc. v. Nicole Maldonado &amp; Ed Maldonado</w:t>
      </w:r>
    </w:p>
    <w:p w14:paraId="654BB550" w14:textId="77777777" w:rsidR="00A344E6" w:rsidRDefault="00000000">
      <w:pPr>
        <w:pStyle w:val="Heading1"/>
        <w:spacing w:before="240" w:after="120" w:line="360" w:lineRule="auto"/>
      </w:pPr>
      <w:bookmarkStart w:id="2" w:name="X2972c2fb47af9871bd33ee379702cfdec6db144"/>
      <w:bookmarkEnd w:id="1"/>
      <w:r>
        <w:t>Property: 24951 Del Monte Street, Laguna Hills, CA 92653</w:t>
      </w:r>
    </w:p>
    <w:p w14:paraId="2477B50D" w14:textId="77777777" w:rsidR="00A344E6" w:rsidRDefault="008B314D">
      <w:pPr>
        <w:spacing w:line="360" w:lineRule="auto"/>
      </w:pPr>
      <w:r>
        <w:rPr>
          <w:noProof/>
        </w:rPr>
      </w:r>
      <w:r>
        <w:pict w14:anchorId="124427F4">
          <v:rect id="Horizontal Line 1" o:spid="_x0000_s1034"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1F697849" w14:textId="77777777" w:rsidR="00A344E6" w:rsidRDefault="00000000">
      <w:pPr>
        <w:pStyle w:val="Heading2"/>
        <w:spacing w:after="120" w:line="360" w:lineRule="auto"/>
      </w:pPr>
      <w:bookmarkStart w:id="3" w:name="recording-requested-by"/>
      <w:r>
        <w:t>RECORDING REQUESTED BY:</w:t>
      </w:r>
    </w:p>
    <w:p w14:paraId="2C3843B7" w14:textId="77777777" w:rsidR="00A344E6" w:rsidRDefault="00000000">
      <w:pPr>
        <w:spacing w:line="360" w:lineRule="auto"/>
      </w:pPr>
      <w:r>
        <w:t>Mark Hamilton, In Propria Persona</w:t>
      </w:r>
      <w:r>
        <w:br/>
        <w:t>Bella Kitchen, Bath &amp; Flooring, Inc.</w:t>
      </w:r>
      <w:r>
        <w:br/>
        <w:t>24166 Alicia Parkway</w:t>
      </w:r>
      <w:r>
        <w:br/>
        <w:t>Mission Viejo, CA 92691</w:t>
      </w:r>
    </w:p>
    <w:p w14:paraId="058A89FE" w14:textId="77777777" w:rsidR="00A344E6" w:rsidRDefault="00000000">
      <w:pPr>
        <w:pStyle w:val="Heading2"/>
        <w:spacing w:after="120" w:line="360" w:lineRule="auto"/>
      </w:pPr>
      <w:bookmarkStart w:id="4" w:name="when-recorded-mail-to"/>
      <w:bookmarkEnd w:id="3"/>
      <w:r>
        <w:t>WHEN RECORDED, MAIL TO:</w:t>
      </w:r>
    </w:p>
    <w:p w14:paraId="2EDC85D4" w14:textId="77777777" w:rsidR="00A344E6" w:rsidRDefault="00000000">
      <w:pPr>
        <w:spacing w:line="360" w:lineRule="auto"/>
      </w:pPr>
      <w:r>
        <w:t>Mark Hamilton</w:t>
      </w:r>
      <w:r>
        <w:br/>
        <w:t>Bella Kitchen, Bath &amp; Flooring, Inc.</w:t>
      </w:r>
      <w:r>
        <w:br/>
        <w:t>24166 Alicia Parkway</w:t>
      </w:r>
      <w:r>
        <w:br/>
        <w:t>Mission Viejo, CA 92691</w:t>
      </w:r>
    </w:p>
    <w:p w14:paraId="5D06E477" w14:textId="77777777" w:rsidR="00A344E6" w:rsidRDefault="008B314D">
      <w:pPr>
        <w:spacing w:line="360" w:lineRule="auto"/>
      </w:pPr>
      <w:r>
        <w:rPr>
          <w:noProof/>
        </w:rPr>
      </w:r>
      <w:r>
        <w:pict w14:anchorId="2033E649">
          <v:rect id="Horizontal Line 2" o:spid="_x0000_s1033"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C7789E3" w14:textId="77777777" w:rsidR="00A344E6" w:rsidRDefault="00000000">
      <w:pPr>
        <w:spacing w:line="360" w:lineRule="auto"/>
      </w:pPr>
      <w:r>
        <w:rPr>
          <w:i/>
          <w:iCs/>
        </w:rPr>
        <w:t>Space above this line for Recorder’s use</w:t>
      </w:r>
    </w:p>
    <w:p w14:paraId="40F1AF71" w14:textId="77777777" w:rsidR="00A344E6" w:rsidRDefault="008B314D">
      <w:pPr>
        <w:spacing w:line="360" w:lineRule="auto"/>
      </w:pPr>
      <w:r>
        <w:rPr>
          <w:noProof/>
        </w:rPr>
      </w:r>
      <w:r>
        <w:pict w14:anchorId="3888C18E">
          <v:rect id="Horizontal Line 3" o:spid="_x0000_s1032"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12E46423" w14:textId="77777777" w:rsidR="00A344E6" w:rsidRDefault="00000000">
      <w:pPr>
        <w:pStyle w:val="Heading1"/>
        <w:spacing w:before="240" w:after="120" w:line="360" w:lineRule="auto"/>
      </w:pPr>
      <w:bookmarkStart w:id="5" w:name="notice-of-pendency-of-action-lis-pendens"/>
      <w:bookmarkEnd w:id="2"/>
      <w:bookmarkEnd w:id="4"/>
      <w:r>
        <w:t>NOTICE OF PENDENCY OF ACTION (LIS PENDENS)</w:t>
      </w:r>
    </w:p>
    <w:p w14:paraId="5EE23D46" w14:textId="77777777" w:rsidR="00A344E6" w:rsidRDefault="00000000">
      <w:pPr>
        <w:pStyle w:val="Heading2"/>
        <w:spacing w:after="120" w:line="360" w:lineRule="auto"/>
      </w:pPr>
      <w:bookmarkStart w:id="6" w:name="Xaaaa45cbe2565d9e09b9f4923964ea7b7202d1c"/>
      <w:r>
        <w:t>(California Code of Civil Procedure §405.20)</w:t>
      </w:r>
    </w:p>
    <w:p w14:paraId="285586DD" w14:textId="77777777" w:rsidR="00A344E6" w:rsidRDefault="00000000">
      <w:pPr>
        <w:keepNext/>
        <w:spacing w:line="360" w:lineRule="auto"/>
      </w:pPr>
      <w:r>
        <w:rPr>
          <w:b/>
          <w:bCs/>
        </w:rPr>
        <w:t>TO THE CLERK-RECORDER OF ORANGE COUNTY:</w:t>
      </w:r>
    </w:p>
    <w:p w14:paraId="74239D5B" w14:textId="77777777" w:rsidR="00A344E6" w:rsidRDefault="00000000">
      <w:pPr>
        <w:spacing w:line="360" w:lineRule="auto"/>
      </w:pPr>
      <w:r>
        <w:t>NOTICE IS HEREBY GIVEN that an action has been commenced in the Superior Court of the State of California, County of Orange, Case No. __________________, entitled:</w:t>
      </w:r>
    </w:p>
    <w:p w14:paraId="15589A6E" w14:textId="77777777" w:rsidR="00A344E6" w:rsidRDefault="00000000">
      <w:pPr>
        <w:spacing w:line="360" w:lineRule="auto"/>
      </w:pPr>
      <w:r>
        <w:rPr>
          <w:b/>
          <w:bCs/>
        </w:rPr>
        <w:lastRenderedPageBreak/>
        <w:t>BELLA KITCHEN, BATH &amp; FLOORING, INC., a California corporation, Plaintiff, v. NICOLE MALDONADO, an individual; ED MALDONADO, an individual; and DOES 1 through 10, inclusive, Defendants.</w:t>
      </w:r>
    </w:p>
    <w:p w14:paraId="032936DF" w14:textId="77777777" w:rsidR="00A344E6" w:rsidRDefault="00000000">
      <w:pPr>
        <w:spacing w:line="360" w:lineRule="auto"/>
      </w:pPr>
      <w:r>
        <w:t>The action concerns real property described as follows:</w:t>
      </w:r>
    </w:p>
    <w:p w14:paraId="5F2AB25F" w14:textId="77777777" w:rsidR="00A344E6" w:rsidRDefault="00000000">
      <w:pPr>
        <w:keepNext/>
        <w:spacing w:line="360" w:lineRule="auto"/>
      </w:pPr>
      <w:r>
        <w:rPr>
          <w:b/>
          <w:bCs/>
        </w:rPr>
        <w:t>Real Property Description:</w:t>
      </w:r>
    </w:p>
    <w:p w14:paraId="0409CA8C" w14:textId="77777777" w:rsidR="00A344E6" w:rsidRDefault="00000000">
      <w:pPr>
        <w:spacing w:line="360" w:lineRule="auto"/>
      </w:pPr>
      <w:r>
        <w:t>Common Address: 24951 Del Monte Street, Laguna Hills, CA 92653</w:t>
      </w:r>
    </w:p>
    <w:p w14:paraId="06AC13C9" w14:textId="77777777" w:rsidR="00A344E6" w:rsidRDefault="00000000">
      <w:pPr>
        <w:spacing w:line="360" w:lineRule="auto"/>
      </w:pPr>
      <w:r>
        <w:t>Assessor’s Parcel Number (APN): [TO BE INSERTED]</w:t>
      </w:r>
    </w:p>
    <w:p w14:paraId="127FBEF8" w14:textId="77777777" w:rsidR="00A344E6" w:rsidRDefault="00000000">
      <w:pPr>
        <w:spacing w:line="360" w:lineRule="auto"/>
      </w:pPr>
      <w:r>
        <w:t>Legal Description: [TO BE INSERTED FROM TITLE REPORT OR TAX RECORDS]</w:t>
      </w:r>
    </w:p>
    <w:p w14:paraId="49CDE55E" w14:textId="77777777" w:rsidR="00A344E6" w:rsidRDefault="00000000">
      <w:pPr>
        <w:spacing w:line="360" w:lineRule="auto"/>
      </w:pPr>
      <w:r>
        <w:t>The real property claim in this action is:</w:t>
      </w:r>
    </w:p>
    <w:p w14:paraId="7AE5269B" w14:textId="77777777" w:rsidR="00A344E6" w:rsidRDefault="00000000">
      <w:pPr>
        <w:numPr>
          <w:ilvl w:val="0"/>
          <w:numId w:val="3"/>
        </w:numPr>
        <w:spacing w:line="360" w:lineRule="auto"/>
      </w:pPr>
      <w:r>
        <w:t>Foreclosure of a Mechanics’ Lien recorded on March 25, 2026, in the Official Records of Orange County, California, pursuant to California Civil Code Section 8416, against the above-described real property.</w:t>
      </w:r>
    </w:p>
    <w:p w14:paraId="4406F1E2" w14:textId="77777777" w:rsidR="00A344E6" w:rsidRDefault="00000000">
      <w:pPr>
        <w:numPr>
          <w:ilvl w:val="0"/>
          <w:numId w:val="3"/>
        </w:numPr>
        <w:spacing w:line="360" w:lineRule="auto"/>
      </w:pPr>
      <w:r>
        <w:t>The Mechanics’ Lien Claim seeks to establish a security interest in the above-described real property in the amount of $23,604.71, plus statutory interest, penalties, and costs, for labor, services, equipment, and materials furnished for a work of improvement on the property.</w:t>
      </w:r>
    </w:p>
    <w:p w14:paraId="597A4264" w14:textId="77777777" w:rsidR="00A344E6" w:rsidRDefault="00000000">
      <w:pPr>
        <w:numPr>
          <w:ilvl w:val="0"/>
          <w:numId w:val="3"/>
        </w:numPr>
        <w:spacing w:line="360" w:lineRule="auto"/>
      </w:pPr>
      <w:r>
        <w:t>The Verified Complaint seeks a decree of foreclosure and an order directing the sale of the property to satisfy the Mechanics’ Lien, together with breach of contract damages, quantum meruit damages, prompt payment penalties under Civil Code §8800, prejudgment interest, and costs of suit.</w:t>
      </w:r>
    </w:p>
    <w:p w14:paraId="4251E79F" w14:textId="77777777" w:rsidR="00A344E6" w:rsidRDefault="00000000">
      <w:pPr>
        <w:spacing w:line="360" w:lineRule="auto"/>
      </w:pPr>
      <w:r>
        <w:t>This Notice of Pendency of Action is recorded pursuant to California Code of Civil Procedure Section 405.20 and California Civil Code Section 8461.</w:t>
      </w:r>
    </w:p>
    <w:p w14:paraId="5B2F8AD0" w14:textId="77777777" w:rsidR="00A344E6" w:rsidRDefault="00000000">
      <w:pPr>
        <w:spacing w:line="360" w:lineRule="auto"/>
      </w:pPr>
      <w:r>
        <w:rPr>
          <w:b/>
          <w:bCs/>
        </w:rPr>
        <w:t>NOTICE:</w:t>
      </w:r>
      <w:r>
        <w:t xml:space="preserve"> This lis pendens affects title to the above-described real property. Any person acquiring an interest in the property after this notice is recorded takes such interest subject to the outcome of the pending litigation.</w:t>
      </w:r>
    </w:p>
    <w:p w14:paraId="49ED356A" w14:textId="77777777" w:rsidR="00A344E6" w:rsidRDefault="00000000">
      <w:pPr>
        <w:spacing w:line="360" w:lineRule="auto"/>
      </w:pPr>
      <w:r>
        <w:t>Dated: __________________, 2026</w:t>
      </w:r>
    </w:p>
    <w:p w14:paraId="2C26F3E8" w14:textId="77777777" w:rsidR="00A344E6" w:rsidRDefault="008B314D">
      <w:pPr>
        <w:spacing w:line="360" w:lineRule="auto"/>
      </w:pPr>
      <w:r>
        <w:rPr>
          <w:noProof/>
        </w:rPr>
      </w:r>
      <w:r>
        <w:pict w14:anchorId="34F8F096">
          <v:rect id="Horizontal Line 4" o:spid="_x0000_s1031"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D67E14C" w14:textId="77777777" w:rsidR="00A344E6" w:rsidRDefault="00000000">
      <w:pPr>
        <w:spacing w:line="360" w:lineRule="auto"/>
      </w:pPr>
      <w:r>
        <w:t>Mark Hamilton, Owner / CEO</w:t>
      </w:r>
      <w:r>
        <w:br/>
        <w:t>Bella Kitchen, Bath &amp; Flooring, Inc.</w:t>
      </w:r>
      <w:r>
        <w:br/>
        <w:t>Plaintiff In Propria Persona</w:t>
      </w:r>
    </w:p>
    <w:p w14:paraId="453B0E87" w14:textId="77777777" w:rsidR="00A344E6" w:rsidRDefault="008B314D">
      <w:pPr>
        <w:spacing w:line="360" w:lineRule="auto"/>
      </w:pPr>
      <w:r>
        <w:rPr>
          <w:noProof/>
        </w:rPr>
      </w:r>
      <w:r>
        <w:pict w14:anchorId="51517A38">
          <v:rect id="Horizontal Line 5" o:spid="_x0000_s103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5A93CDE" w14:textId="77777777" w:rsidR="00A344E6" w:rsidRDefault="00000000">
      <w:pPr>
        <w:pStyle w:val="Heading2"/>
        <w:spacing w:after="120" w:line="360" w:lineRule="auto"/>
      </w:pPr>
      <w:bookmarkStart w:id="7" w:name="verification"/>
      <w:bookmarkEnd w:id="6"/>
      <w:r>
        <w:lastRenderedPageBreak/>
        <w:t>VERIFICATION</w:t>
      </w:r>
    </w:p>
    <w:p w14:paraId="4890D2BC" w14:textId="77777777" w:rsidR="00A344E6" w:rsidRDefault="00000000">
      <w:pPr>
        <w:spacing w:line="360" w:lineRule="auto"/>
      </w:pPr>
      <w:r>
        <w:t>I, Mark Hamilton, declare under penalty of perjury under the laws of the State of California that I am the owner and authorized representative of Bella Kitchen, Bath &amp; Flooring, Inc., the plaintiff in the above-entitled action. The information contained in this Notice of Pendency of Action is true and correct to the best of my knowledge.</w:t>
      </w:r>
    </w:p>
    <w:p w14:paraId="76F15813" w14:textId="77777777" w:rsidR="00A344E6" w:rsidRDefault="00000000">
      <w:pPr>
        <w:spacing w:line="360" w:lineRule="auto"/>
      </w:pPr>
      <w:r>
        <w:t>Executed on __________________, 2026, at Mission Viejo, California.</w:t>
      </w:r>
    </w:p>
    <w:p w14:paraId="23CCD2AE" w14:textId="77777777" w:rsidR="00A344E6" w:rsidRDefault="008B314D">
      <w:pPr>
        <w:spacing w:line="360" w:lineRule="auto"/>
      </w:pPr>
      <w:r>
        <w:rPr>
          <w:noProof/>
        </w:rPr>
      </w:r>
      <w:r>
        <w:pict w14:anchorId="3A09FD78">
          <v:rect id="Horizontal Line 6"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3BB27C5" w14:textId="77777777" w:rsidR="00A344E6" w:rsidRDefault="00000000">
      <w:pPr>
        <w:spacing w:line="360" w:lineRule="auto"/>
      </w:pPr>
      <w:r>
        <w:t>Mark Hamilton</w:t>
      </w:r>
    </w:p>
    <w:p w14:paraId="3DF159C7" w14:textId="77777777" w:rsidR="00A344E6" w:rsidRDefault="008B314D">
      <w:pPr>
        <w:spacing w:line="360" w:lineRule="auto"/>
      </w:pPr>
      <w:r>
        <w:rPr>
          <w:noProof/>
        </w:rPr>
      </w:r>
      <w:r>
        <w:pict w14:anchorId="2AAA8CF0">
          <v:rect id="Horizontal Line 7"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F0DFD62" w14:textId="77777777" w:rsidR="00A344E6" w:rsidRDefault="00000000">
      <w:pPr>
        <w:pStyle w:val="Heading2"/>
        <w:spacing w:after="120" w:line="360" w:lineRule="auto"/>
      </w:pPr>
      <w:bookmarkStart w:id="8" w:name="proof-of-service"/>
      <w:bookmarkEnd w:id="7"/>
      <w:r>
        <w:t>PROOF OF SERVICE</w:t>
      </w:r>
    </w:p>
    <w:p w14:paraId="06BE8D7E" w14:textId="77777777" w:rsidR="00A344E6" w:rsidRDefault="00000000">
      <w:pPr>
        <w:spacing w:line="360" w:lineRule="auto"/>
      </w:pPr>
      <w:r>
        <w:t>I, _________________________, declare:</w:t>
      </w:r>
    </w:p>
    <w:p w14:paraId="5746DC09" w14:textId="77777777" w:rsidR="00A344E6" w:rsidRDefault="00000000">
      <w:pPr>
        <w:spacing w:line="360" w:lineRule="auto"/>
      </w:pPr>
      <w:r>
        <w:t>I am over the age of 18 years and not a party to this action. On __________________, 2026, I served the within NOTICE OF PENDENCY OF ACTION (LIS PENDENS) on the following person(s) by:</w:t>
      </w:r>
    </w:p>
    <w:p w14:paraId="54742720" w14:textId="77777777" w:rsidR="00A344E6" w:rsidRDefault="00000000">
      <w:pPr>
        <w:spacing w:line="360" w:lineRule="auto"/>
      </w:pPr>
      <w:r>
        <w:t>☐ Personal service</w:t>
      </w:r>
      <w:r>
        <w:br/>
        <w:t>☐ Certified mail, return receipt requested</w:t>
      </w:r>
      <w:r>
        <w:br/>
        <w:t>☐ First-class mail, postage prepaid</w:t>
      </w:r>
    </w:p>
    <w:p w14:paraId="070DD902" w14:textId="77777777" w:rsidR="00A344E6" w:rsidRDefault="00000000">
      <w:pPr>
        <w:spacing w:line="360" w:lineRule="auto"/>
      </w:pPr>
      <w:r>
        <w:t>To:</w:t>
      </w:r>
      <w:r>
        <w:br/>
        <w:t>Nicole Maldonado &amp; Ed Maldonado</w:t>
      </w:r>
      <w:r>
        <w:br/>
        <w:t>24951 Del Monte Street</w:t>
      </w:r>
      <w:r>
        <w:br/>
        <w:t>Laguna Hills, CA 92653</w:t>
      </w:r>
    </w:p>
    <w:p w14:paraId="394AE829" w14:textId="77777777" w:rsidR="00A344E6" w:rsidRDefault="00000000">
      <w:pPr>
        <w:spacing w:line="360" w:lineRule="auto"/>
      </w:pPr>
      <w:r>
        <w:t>I declare under penalty of perjury under the laws of the State of California that the foregoing is true and correct.</w:t>
      </w:r>
    </w:p>
    <w:p w14:paraId="09B93CD9" w14:textId="77777777" w:rsidR="00A344E6" w:rsidRDefault="00000000">
      <w:pPr>
        <w:spacing w:line="360" w:lineRule="auto"/>
      </w:pPr>
      <w:r>
        <w:t>Executed on __________________, 2026, at __________________, California.</w:t>
      </w:r>
    </w:p>
    <w:p w14:paraId="225FFD0B" w14:textId="77777777" w:rsidR="00A344E6" w:rsidRDefault="008B314D">
      <w:pPr>
        <w:spacing w:line="360" w:lineRule="auto"/>
      </w:pPr>
      <w:r>
        <w:rPr>
          <w:noProof/>
        </w:rPr>
      </w:r>
      <w:r>
        <w:pict w14:anchorId="4FF136D0">
          <v:rect id="Horizontal Line 8"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577B48EA" w14:textId="77777777" w:rsidR="00A344E6" w:rsidRDefault="00000000">
      <w:pPr>
        <w:spacing w:line="360" w:lineRule="auto"/>
      </w:pPr>
      <w:r>
        <w:t>(Signature / Printed Name)</w:t>
      </w:r>
    </w:p>
    <w:p w14:paraId="2FA92282" w14:textId="77777777" w:rsidR="00A344E6" w:rsidRDefault="008B314D">
      <w:pPr>
        <w:spacing w:line="360" w:lineRule="auto"/>
      </w:pPr>
      <w:r>
        <w:rPr>
          <w:noProof/>
        </w:rPr>
      </w:r>
      <w:r>
        <w:pict w14:anchorId="5C84B461">
          <v:rect id="Horizontal Line 9"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70571347" w14:textId="77777777" w:rsidR="00080F75" w:rsidRDefault="00080F75">
      <w:pPr>
        <w:rPr>
          <w:b/>
        </w:rPr>
      </w:pPr>
      <w:r>
        <w:rPr>
          <w:b/>
        </w:rPr>
        <w:br w:type="page"/>
      </w:r>
    </w:p>
    <w:p w14:paraId="069DA57B" w14:textId="041D3A6D" w:rsidR="00A344E6" w:rsidRDefault="00000000">
      <w:pPr>
        <w:spacing w:line="360" w:lineRule="auto"/>
      </w:pPr>
      <w:r>
        <w:rPr>
          <w:b/>
        </w:rPr>
        <w:lastRenderedPageBreak/>
        <w:t>FILING INSTRUCTIONS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4675"/>
        <w:gridCol w:w="4675"/>
      </w:tblGrid>
      <w:tr w:rsidR="00A344E6" w14:paraId="18E1D4FB" w14:textId="77777777">
        <w:tblPrEx>
          <w:tblCellMar>
            <w:top w:w="0" w:type="dxa"/>
            <w:bottom w:w="0" w:type="dxa"/>
          </w:tblCellMar>
        </w:tblPrEx>
        <w:tc>
          <w:tcPr>
            <w:tcW w:w="4680" w:type="dxa"/>
          </w:tcPr>
          <w:bookmarkEnd w:id="5"/>
          <w:bookmarkEnd w:id="8"/>
          <w:p w14:paraId="68E20166" w14:textId="77777777" w:rsidR="00A344E6" w:rsidRDefault="00000000">
            <w:r>
              <w:rPr>
                <w:b/>
              </w:rPr>
              <w:t>Step</w:t>
            </w:r>
          </w:p>
        </w:tc>
        <w:tc>
          <w:tcPr>
            <w:tcW w:w="4680" w:type="dxa"/>
          </w:tcPr>
          <w:p w14:paraId="415C9C38" w14:textId="77777777" w:rsidR="00A344E6" w:rsidRDefault="00000000">
            <w:r>
              <w:rPr>
                <w:b/>
              </w:rPr>
              <w:t>Action</w:t>
            </w:r>
          </w:p>
        </w:tc>
      </w:tr>
      <w:tr w:rsidR="00A344E6" w14:paraId="64EBDD22" w14:textId="77777777">
        <w:tblPrEx>
          <w:tblCellMar>
            <w:top w:w="0" w:type="dxa"/>
            <w:bottom w:w="0" w:type="dxa"/>
          </w:tblCellMar>
        </w:tblPrEx>
        <w:tc>
          <w:tcPr>
            <w:tcW w:w="4680" w:type="dxa"/>
          </w:tcPr>
          <w:p w14:paraId="2AB46359" w14:textId="77777777" w:rsidR="00A344E6" w:rsidRDefault="00000000">
            <w:r>
              <w:t>1</w:t>
            </w:r>
          </w:p>
        </w:tc>
        <w:tc>
          <w:tcPr>
            <w:tcW w:w="4680" w:type="dxa"/>
          </w:tcPr>
          <w:p w14:paraId="65540FB7" w14:textId="77777777" w:rsidR="00A344E6" w:rsidRDefault="00000000">
            <w:r>
              <w:t>File the Verified Complaint FIRST with the OC Superior Court and get Case Number</w:t>
            </w:r>
          </w:p>
        </w:tc>
      </w:tr>
      <w:tr w:rsidR="00A344E6" w14:paraId="36A3AB20" w14:textId="77777777">
        <w:tblPrEx>
          <w:tblCellMar>
            <w:top w:w="0" w:type="dxa"/>
            <w:bottom w:w="0" w:type="dxa"/>
          </w:tblCellMar>
        </w:tblPrEx>
        <w:tc>
          <w:tcPr>
            <w:tcW w:w="4680" w:type="dxa"/>
          </w:tcPr>
          <w:p w14:paraId="478F52A5" w14:textId="77777777" w:rsidR="00A344E6" w:rsidRDefault="00000000">
            <w:r>
              <w:t>2</w:t>
            </w:r>
          </w:p>
        </w:tc>
        <w:tc>
          <w:tcPr>
            <w:tcW w:w="4680" w:type="dxa"/>
          </w:tcPr>
          <w:p w14:paraId="60624FFE" w14:textId="77777777" w:rsidR="00A344E6" w:rsidRDefault="00000000">
            <w:r>
              <w:t>Insert the Case Number into this Lis Pendens document</w:t>
            </w:r>
          </w:p>
        </w:tc>
      </w:tr>
      <w:tr w:rsidR="00A344E6" w14:paraId="7DC38B15" w14:textId="77777777">
        <w:tblPrEx>
          <w:tblCellMar>
            <w:top w:w="0" w:type="dxa"/>
            <w:bottom w:w="0" w:type="dxa"/>
          </w:tblCellMar>
        </w:tblPrEx>
        <w:tc>
          <w:tcPr>
            <w:tcW w:w="4680" w:type="dxa"/>
          </w:tcPr>
          <w:p w14:paraId="3FE8BB06" w14:textId="77777777" w:rsidR="00A344E6" w:rsidRDefault="00000000">
            <w:r>
              <w:t>3</w:t>
            </w:r>
          </w:p>
        </w:tc>
        <w:tc>
          <w:tcPr>
            <w:tcW w:w="4680" w:type="dxa"/>
          </w:tcPr>
          <w:p w14:paraId="5E5BAB32" w14:textId="77777777" w:rsidR="00A344E6" w:rsidRDefault="00000000">
            <w:r>
              <w:t>Record the Lis Pendens with OC Clerk-Recorder within 20 days of filing (Cal. Civ. Code §8461)</w:t>
            </w:r>
          </w:p>
        </w:tc>
      </w:tr>
      <w:tr w:rsidR="00A344E6" w14:paraId="15AE4CF7" w14:textId="77777777">
        <w:tblPrEx>
          <w:tblCellMar>
            <w:top w:w="0" w:type="dxa"/>
            <w:bottom w:w="0" w:type="dxa"/>
          </w:tblCellMar>
        </w:tblPrEx>
        <w:tc>
          <w:tcPr>
            <w:tcW w:w="4680" w:type="dxa"/>
          </w:tcPr>
          <w:p w14:paraId="51BB9060" w14:textId="77777777" w:rsidR="00A344E6" w:rsidRDefault="00000000">
            <w:r>
              <w:t>4</w:t>
            </w:r>
          </w:p>
        </w:tc>
        <w:tc>
          <w:tcPr>
            <w:tcW w:w="4680" w:type="dxa"/>
          </w:tcPr>
          <w:p w14:paraId="239E945C" w14:textId="77777777" w:rsidR="00A344E6" w:rsidRDefault="00000000">
            <w:r>
              <w:t>Serve a copy on defendants by certified mail or personal service within 5 days of recording</w:t>
            </w:r>
          </w:p>
        </w:tc>
      </w:tr>
    </w:tbl>
    <w:p w14:paraId="5ACB5467" w14:textId="77777777" w:rsidR="008B314D" w:rsidRDefault="008B314D"/>
    <w:sectPr w:rsidR="008B314D">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29B1" w14:textId="77777777" w:rsidR="008B314D" w:rsidRDefault="008B314D">
      <w:r>
        <w:separator/>
      </w:r>
    </w:p>
  </w:endnote>
  <w:endnote w:type="continuationSeparator" w:id="0">
    <w:p w14:paraId="681DE144" w14:textId="77777777" w:rsidR="008B314D" w:rsidRDefault="008B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E06F" w14:textId="77777777" w:rsidR="00A344E6" w:rsidRDefault="00000000">
    <w:pPr>
      <w:pBdr>
        <w:top w:val="single" w:sz="1" w:space="4" w:color="1F4E79"/>
      </w:pBdr>
      <w:jc w:val="center"/>
    </w:pPr>
    <w:r>
      <w:rPr>
        <w:rFonts w:ascii="Arial" w:eastAsia="Arial" w:hAnsi="Arial" w:cs="Arial"/>
        <w:color w:val="666666"/>
        <w:sz w:val="16"/>
        <w:szCs w:val="16"/>
      </w:rPr>
      <w:t>CONFIDENTIAL — SETTLEMENT COMMUNICATION</w:t>
    </w:r>
  </w:p>
  <w:p w14:paraId="24B3ED19" w14:textId="77777777" w:rsidR="00A344E6" w:rsidRDefault="00000000">
    <w:pPr>
      <w:jc w:val="center"/>
    </w:pPr>
    <w:r>
      <w:rPr>
        <w:rFonts w:ascii="Arial" w:eastAsia="Arial" w:hAnsi="Arial" w:cs="Arial"/>
        <w:color w:val="666666"/>
        <w:sz w:val="16"/>
        <w:szCs w:val="16"/>
      </w:rPr>
      <w:t xml:space="preserve">Page </w:t>
    </w:r>
    <w:r>
      <w:rPr>
        <w:rFonts w:ascii="Arial" w:eastAsia="Arial" w:hAnsi="Arial" w:cs="Arial"/>
        <w:color w:val="666666"/>
        <w:sz w:val="16"/>
        <w:szCs w:val="16"/>
      </w:rPr>
      <w:fldChar w:fldCharType="begin"/>
    </w:r>
    <w:r>
      <w:rPr>
        <w:rFonts w:ascii="Arial" w:eastAsia="Arial" w:hAnsi="Arial" w:cs="Arial"/>
        <w:color w:val="666666"/>
        <w:sz w:val="16"/>
        <w:szCs w:val="16"/>
      </w:rPr>
      <w:instrText>PAGE</w:instrText>
    </w:r>
    <w:r>
      <w:rPr>
        <w:rFonts w:ascii="Arial" w:eastAsia="Arial" w:hAnsi="Arial" w:cs="Arial"/>
        <w:color w:val="666666"/>
        <w:sz w:val="16"/>
        <w:szCs w:val="16"/>
      </w:rPr>
      <w:fldChar w:fldCharType="separate"/>
    </w:r>
    <w:r w:rsidR="00080F75">
      <w:rPr>
        <w:rFonts w:ascii="Arial" w:eastAsia="Arial" w:hAnsi="Arial" w:cs="Arial"/>
        <w:noProof/>
        <w:color w:val="666666"/>
        <w:sz w:val="16"/>
        <w:szCs w:val="16"/>
      </w:rPr>
      <w:t>1</w:t>
    </w:r>
    <w:r>
      <w:rPr>
        <w:rFonts w:ascii="Arial" w:eastAsia="Arial" w:hAnsi="Arial" w:cs="Arial"/>
        <w:color w:val="666666"/>
        <w:sz w:val="16"/>
        <w:szCs w:val="16"/>
      </w:rPr>
      <w:fldChar w:fldCharType="end"/>
    </w:r>
    <w:r>
      <w:rPr>
        <w:rFonts w:ascii="Arial" w:eastAsia="Arial" w:hAnsi="Arial" w:cs="Arial"/>
        <w:color w:val="666666"/>
        <w:sz w:val="16"/>
        <w:szCs w:val="16"/>
      </w:rPr>
      <w:t xml:space="preserve"> of </w:t>
    </w:r>
    <w:r>
      <w:rPr>
        <w:rFonts w:ascii="Arial" w:eastAsia="Arial" w:hAnsi="Arial" w:cs="Arial"/>
        <w:color w:val="666666"/>
        <w:sz w:val="16"/>
        <w:szCs w:val="16"/>
      </w:rPr>
      <w:fldChar w:fldCharType="begin"/>
    </w:r>
    <w:r>
      <w:rPr>
        <w:rFonts w:ascii="Arial" w:eastAsia="Arial" w:hAnsi="Arial" w:cs="Arial"/>
        <w:color w:val="666666"/>
        <w:sz w:val="16"/>
        <w:szCs w:val="16"/>
      </w:rPr>
      <w:instrText>NUMPAGES</w:instrText>
    </w:r>
    <w:r>
      <w:rPr>
        <w:rFonts w:ascii="Arial" w:eastAsia="Arial" w:hAnsi="Arial" w:cs="Arial"/>
        <w:color w:val="666666"/>
        <w:sz w:val="16"/>
        <w:szCs w:val="16"/>
      </w:rPr>
      <w:fldChar w:fldCharType="separate"/>
    </w:r>
    <w:r w:rsidR="00080F75">
      <w:rPr>
        <w:rFonts w:ascii="Arial" w:eastAsia="Arial" w:hAnsi="Arial" w:cs="Arial"/>
        <w:noProof/>
        <w:color w:val="666666"/>
        <w:sz w:val="16"/>
        <w:szCs w:val="16"/>
      </w:rPr>
      <w:t>2</w:t>
    </w:r>
    <w:r>
      <w:rPr>
        <w:rFonts w:ascii="Arial" w:eastAsia="Arial" w:hAnsi="Arial" w:cs="Arial"/>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0361" w14:textId="77777777" w:rsidR="008B314D" w:rsidRDefault="008B314D">
      <w:r>
        <w:separator/>
      </w:r>
    </w:p>
  </w:footnote>
  <w:footnote w:type="continuationSeparator" w:id="0">
    <w:p w14:paraId="6C789A16" w14:textId="77777777" w:rsidR="008B314D" w:rsidRDefault="008B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DB8E" w14:textId="77777777" w:rsidR="00A344E6" w:rsidRDefault="00000000">
    <w:pPr>
      <w:jc w:val="right"/>
    </w:pPr>
    <w:r>
      <w:rPr>
        <w:rFonts w:ascii="Arial" w:eastAsia="Arial" w:hAnsi="Arial" w:cs="Arial"/>
        <w:i/>
        <w:iCs/>
        <w:color w:val="666666"/>
        <w:sz w:val="16"/>
        <w:szCs w:val="16"/>
      </w:rPr>
      <w:t>Bella Kitchen v. Allen — Formal Demand for Payment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1B8E1C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B8668F8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6A4362D3"/>
    <w:multiLevelType w:val="hybridMultilevel"/>
    <w:tmpl w:val="14AA1B16"/>
    <w:lvl w:ilvl="0" w:tplc="5F5A9170">
      <w:start w:val="1"/>
      <w:numFmt w:val="bullet"/>
      <w:lvlText w:val="●"/>
      <w:lvlJc w:val="left"/>
      <w:pPr>
        <w:ind w:left="720" w:hanging="360"/>
      </w:pPr>
    </w:lvl>
    <w:lvl w:ilvl="1" w:tplc="EDC0679E">
      <w:start w:val="1"/>
      <w:numFmt w:val="bullet"/>
      <w:lvlText w:val="○"/>
      <w:lvlJc w:val="left"/>
      <w:pPr>
        <w:ind w:left="1440" w:hanging="360"/>
      </w:pPr>
    </w:lvl>
    <w:lvl w:ilvl="2" w:tplc="A872A1C4">
      <w:start w:val="1"/>
      <w:numFmt w:val="bullet"/>
      <w:lvlText w:val="■"/>
      <w:lvlJc w:val="left"/>
      <w:pPr>
        <w:ind w:left="2160" w:hanging="360"/>
      </w:pPr>
    </w:lvl>
    <w:lvl w:ilvl="3" w:tplc="6FC699FE">
      <w:start w:val="1"/>
      <w:numFmt w:val="bullet"/>
      <w:lvlText w:val="●"/>
      <w:lvlJc w:val="left"/>
      <w:pPr>
        <w:ind w:left="2880" w:hanging="360"/>
      </w:pPr>
    </w:lvl>
    <w:lvl w:ilvl="4" w:tplc="2AAC84E4">
      <w:start w:val="1"/>
      <w:numFmt w:val="bullet"/>
      <w:lvlText w:val="○"/>
      <w:lvlJc w:val="left"/>
      <w:pPr>
        <w:ind w:left="3600" w:hanging="360"/>
      </w:pPr>
    </w:lvl>
    <w:lvl w:ilvl="5" w:tplc="C28A9ADA">
      <w:start w:val="1"/>
      <w:numFmt w:val="bullet"/>
      <w:lvlText w:val="■"/>
      <w:lvlJc w:val="left"/>
      <w:pPr>
        <w:ind w:left="4320" w:hanging="360"/>
      </w:pPr>
    </w:lvl>
    <w:lvl w:ilvl="6" w:tplc="490CB4D2">
      <w:start w:val="1"/>
      <w:numFmt w:val="bullet"/>
      <w:lvlText w:val="●"/>
      <w:lvlJc w:val="left"/>
      <w:pPr>
        <w:ind w:left="5040" w:hanging="360"/>
      </w:pPr>
    </w:lvl>
    <w:lvl w:ilvl="7" w:tplc="69ECFD1A">
      <w:start w:val="1"/>
      <w:numFmt w:val="bullet"/>
      <w:lvlText w:val="●"/>
      <w:lvlJc w:val="left"/>
      <w:pPr>
        <w:ind w:left="5760" w:hanging="360"/>
      </w:pPr>
    </w:lvl>
    <w:lvl w:ilvl="8" w:tplc="7994C10C">
      <w:start w:val="1"/>
      <w:numFmt w:val="bullet"/>
      <w:lvlText w:val="●"/>
      <w:lvlJc w:val="left"/>
      <w:pPr>
        <w:ind w:left="6480" w:hanging="360"/>
      </w:pPr>
    </w:lvl>
  </w:abstractNum>
  <w:num w:numId="1" w16cid:durableId="753016366">
    <w:abstractNumId w:val="2"/>
    <w:lvlOverride w:ilvl="0">
      <w:startOverride w:val="1"/>
    </w:lvlOverride>
  </w:num>
  <w:num w:numId="2" w16cid:durableId="1023245438">
    <w:abstractNumId w:val="0"/>
  </w:num>
  <w:num w:numId="3" w16cid:durableId="1475020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4E6"/>
    <w:rsid w:val="00080F75"/>
    <w:rsid w:val="008B314D"/>
    <w:rsid w:val="00A344E6"/>
    <w:rsid w:val="00BD20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8FE1461"/>
  <w15:docId w15:val="{DDA3E8A8-F33A-404F-8747-C5DCBA6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360" w:after="200"/>
      <w:outlineLvl w:val="0"/>
    </w:pPr>
    <w:rPr>
      <w:rFonts w:ascii="Arial" w:eastAsia="Arial" w:hAnsi="Arial" w:cs="Arial"/>
      <w:b/>
      <w:bCs/>
      <w:color w:val="1F4E79"/>
      <w:sz w:val="28"/>
      <w:szCs w:val="28"/>
    </w:rPr>
  </w:style>
  <w:style w:type="paragraph" w:styleId="Heading2">
    <w:name w:val="heading 2"/>
    <w:uiPriority w:val="9"/>
    <w:unhideWhenUsed/>
    <w:qFormat/>
    <w:pPr>
      <w:keepNext/>
      <w:spacing w:before="240" w:after="160"/>
      <w:outlineLvl w:val="1"/>
    </w:pPr>
    <w:rPr>
      <w:rFonts w:ascii="Arial" w:eastAsia="Arial" w:hAnsi="Arial" w:cs="Arial"/>
      <w:b/>
      <w:bCs/>
      <w:color w:val="1F4E79"/>
      <w:sz w:val="26"/>
      <w:szCs w:val="26"/>
    </w:rPr>
  </w:style>
  <w:style w:type="paragraph" w:styleId="Heading3">
    <w:name w:val="heading 3"/>
    <w:uiPriority w:val="9"/>
    <w:semiHidden/>
    <w:unhideWhenUsed/>
    <w:qFormat/>
    <w:pPr>
      <w:keepNext/>
      <w:outlineLvl w:val="2"/>
    </w:pPr>
    <w:rPr>
      <w:color w:val="1F4D78"/>
    </w:rPr>
  </w:style>
  <w:style w:type="paragraph" w:styleId="Heading4">
    <w:name w:val="heading 4"/>
    <w:uiPriority w:val="9"/>
    <w:semiHidden/>
    <w:unhideWhenUsed/>
    <w:qFormat/>
    <w:pPr>
      <w:keepNext/>
      <w:outlineLvl w:val="3"/>
    </w:pPr>
    <w:rPr>
      <w:i/>
      <w:iCs/>
      <w:color w:val="2E74B5"/>
    </w:rPr>
  </w:style>
  <w:style w:type="paragraph" w:styleId="Heading5">
    <w:name w:val="heading 5"/>
    <w:uiPriority w:val="9"/>
    <w:semiHidden/>
    <w:unhideWhenUsed/>
    <w:qFormat/>
    <w:pPr>
      <w:keepNext/>
      <w:outlineLvl w:val="4"/>
    </w:pPr>
    <w:rPr>
      <w:color w:val="2E74B5"/>
    </w:rPr>
  </w:style>
  <w:style w:type="paragraph" w:styleId="Heading6">
    <w:name w:val="heading 6"/>
    <w:uiPriority w:val="9"/>
    <w:semiHidden/>
    <w:unhideWhenUsed/>
    <w:qFormat/>
    <w:pPr>
      <w:keepNext/>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628</Words>
  <Characters>3600</Characters>
  <Application>Microsoft Office Word</Application>
  <DocSecurity>0</DocSecurity>
  <Lines>83</Lines>
  <Paragraphs>57</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Carter Hill</cp:lastModifiedBy>
  <cp:revision>2</cp:revision>
  <dcterms:created xsi:type="dcterms:W3CDTF">2026-03-30T23:12:00Z</dcterms:created>
  <dcterms:modified xsi:type="dcterms:W3CDTF">2026-03-31T03:34:00Z</dcterms:modified>
</cp:coreProperties>
</file>